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Wednesday 26th July, 2023</w:t>
      </w:r>
      <w:r w:rsidDel="00000000" w:rsidR="00000000" w:rsidRPr="00000000">
        <w:rPr>
          <w:rtl w:val="0"/>
        </w:rPr>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Dear Parents and Caregivers of students in H10, H11 and M2.</w:t>
      </w:r>
    </w:p>
    <w:p w:rsidR="00000000" w:rsidDel="00000000" w:rsidP="00000000" w:rsidRDefault="00000000" w:rsidRPr="00000000" w14:paraId="0000000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After a few years of interruptions thanks to the pandemic, Hutt Intermediate are excited to be reintroducing our camp programme in 2023. All Year 8 students will be involved in attending Makahika Outdoor Pursuit Centre in Levin as a part of the Education outside the Classroom (EOTC) programme.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As in previous years, the focus will be on accepting challenges, building cooperative skills and engaging in learning new skills through outdoor activities. Camp will be 2 nights and 3 days worth of activities.</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Your child will be attending camp starting Monday 16th October and returning Wednesday 18th October. This is during Week 2, Term 4. More detailed information and gear lists will be coming home closer to the time. </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your child’s camp dates then please fill in the box below.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$305.  Payment can be made at the school office or online by Wednesday the 11th of October.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r w:rsidDel="00000000" w:rsidR="00000000" w:rsidRPr="00000000">
        <w:rPr>
          <w:rtl w:val="0"/>
        </w:rPr>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Some Year 8s may have a credit remaining from the 2022 EOTC programme due to trip cancellations. This amount will be deducted from the total due. An invoice for camp costs will be emailed home confirming the final cost for your child.</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“Camp”)</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We would appreciate it if you could return this notice to your child’s classroom teacher as soon as possible. </w:t>
      </w:r>
      <w:r w:rsidDel="00000000" w:rsidR="00000000" w:rsidRPr="00000000">
        <w:rPr>
          <w:rtl w:val="0"/>
        </w:rPr>
      </w:r>
    </w:p>
    <w:p w:rsidR="00000000" w:rsidDel="00000000" w:rsidP="00000000" w:rsidRDefault="00000000" w:rsidRPr="00000000" w14:paraId="0000001A">
      <w:pPr>
        <w:spacing w:after="0" w:line="240" w:lineRule="auto"/>
        <w:rPr>
          <w:rFonts w:ascii="Quicksand" w:cs="Quicksand" w:eastAsia="Quicksand" w:hAnsi="Quicksand"/>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90"/>
        <w:gridCol w:w="2010"/>
        <w:tblGridChange w:id="0">
          <w:tblGrid>
            <w:gridCol w:w="699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Camp for H10, H11 and M2.</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Monday 16th October to Wednesday 18th October.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Yes I can assist (Tick below)</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Child’s name: </w:t>
      </w:r>
      <w:r w:rsidDel="00000000" w:rsidR="00000000" w:rsidRPr="00000000">
        <w:rPr>
          <w:rFonts w:ascii="Quicksand" w:cs="Quicksand" w:eastAsia="Quicksand" w:hAnsi="Quicksand"/>
          <w:sz w:val="20"/>
          <w:szCs w:val="20"/>
          <w:rtl w:val="0"/>
        </w:rPr>
        <w:t xml:space="preserve">_____________________________                          Class: _________</w:t>
      </w:r>
    </w:p>
    <w:p w:rsidR="00000000" w:rsidDel="00000000" w:rsidP="00000000" w:rsidRDefault="00000000" w:rsidRPr="00000000" w14:paraId="0000002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Quicksand" w:cs="Quicksand" w:eastAsia="Quicksand" w:hAnsi="Quicksand"/>
        </w:rPr>
      </w:pPr>
      <w:r w:rsidDel="00000000" w:rsidR="00000000" w:rsidRPr="00000000">
        <w:rPr>
          <w:rFonts w:ascii="Quicksand" w:cs="Quicksand" w:eastAsia="Quicksand" w:hAnsi="Quicksand"/>
          <w:b w:val="1"/>
          <w:sz w:val="20"/>
          <w:szCs w:val="20"/>
          <w:rtl w:val="0"/>
        </w:rPr>
        <w:t xml:space="preserve">If able to assist:</w:t>
      </w:r>
      <w:r w:rsidDel="00000000" w:rsidR="00000000" w:rsidRPr="00000000">
        <w:rPr>
          <w:rFonts w:ascii="Quicksand" w:cs="Quicksand" w:eastAsia="Quicksand" w:hAnsi="Quicksand"/>
          <w:sz w:val="20"/>
          <w:szCs w:val="20"/>
          <w:rtl w:val="0"/>
        </w:rPr>
        <w:t xml:space="preserve"> Parent / Caregiver’s name:  </w:t>
      </w:r>
      <w:r w:rsidDel="00000000" w:rsidR="00000000" w:rsidRPr="00000000">
        <w:rPr>
          <w:rFonts w:ascii="Quicksand" w:cs="Quicksand" w:eastAsia="Quicksand" w:hAnsi="Quicksand"/>
          <w:rtl w:val="0"/>
        </w:rPr>
        <w:t xml:space="preserve">______________________________          </w:t>
      </w:r>
    </w:p>
    <w:p w:rsidR="00000000" w:rsidDel="00000000" w:rsidP="00000000" w:rsidRDefault="00000000" w:rsidRPr="00000000" w14:paraId="0000002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Contact number: ________________     </w:t>
      </w:r>
    </w:p>
    <w:p w:rsidR="00000000" w:rsidDel="00000000" w:rsidP="00000000" w:rsidRDefault="00000000" w:rsidRPr="00000000" w14:paraId="00000026">
      <w:pPr>
        <w:spacing w:after="0"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Dave Matheson (H10), Alana Marsh (H11), and Jamie Bridewell (M2).</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-913755</wp:posOffset>
          </wp:positionH>
          <wp:positionV relativeFrom="paragraph">
            <wp:posOffset>-15864</wp:posOffset>
          </wp:positionV>
          <wp:extent cx="7560000" cy="636561"/>
          <wp:effectExtent b="0" l="0" r="0" t="0"/>
          <wp:wrapNone/>
          <wp:docPr id="4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-449579</wp:posOffset>
          </wp:positionV>
          <wp:extent cx="7741117" cy="1364933"/>
          <wp:effectExtent b="0" l="0" r="0" t="0"/>
          <wp:wrapNone/>
          <wp:docPr id="4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41117" cy="13649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HFYD4NpkfUPbrei+VMGOUo4RA==">CgMxLjA4AHIhMWlIemtIZnZVOEhEX01ldFMzd1o0NjZWRHpGUUtVVHFv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